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25" w:rsidRPr="00BB10B2" w:rsidRDefault="008779CD" w:rsidP="00852625">
      <w:pPr>
        <w:rPr>
          <w:b/>
          <w:sz w:val="40"/>
          <w:szCs w:val="40"/>
          <w:lang w:val="en-US"/>
        </w:rPr>
      </w:pPr>
      <w:r w:rsidRPr="008779CD">
        <w:rPr>
          <w:noProof/>
          <w:sz w:val="32"/>
          <w:szCs w:val="32"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margin-left:67.1pt;margin-top:5.65pt;width:1in;height:41.25pt;z-index:251669504" adj=",50976" fillcolor="#d8d8d8 [2732]">
            <v:textbox>
              <w:txbxContent>
                <w:p w:rsidR="008822AA" w:rsidRPr="00416941" w:rsidRDefault="008822AA">
                  <w:pPr>
                    <w:rPr>
                      <w:color w:val="FF0000"/>
                    </w:rPr>
                  </w:pPr>
                  <w:r w:rsidRPr="00416941">
                    <w:rPr>
                      <w:color w:val="FF0000"/>
                    </w:rPr>
                    <w:t>Ich hab‘ Geld!</w:t>
                  </w:r>
                </w:p>
              </w:txbxContent>
            </v:textbox>
          </v:shape>
        </w:pict>
      </w:r>
      <w:r w:rsidR="00852625">
        <w:rPr>
          <w:b/>
          <w:sz w:val="40"/>
          <w:szCs w:val="40"/>
          <w:lang w:val="en-US"/>
        </w:rPr>
        <w:t>Fall 5</w:t>
      </w:r>
    </w:p>
    <w:p w:rsidR="00852625" w:rsidRPr="00BB10B2" w:rsidRDefault="008779CD" w:rsidP="00852625">
      <w:pPr>
        <w:rPr>
          <w:sz w:val="32"/>
          <w:szCs w:val="32"/>
          <w:lang w:val="en-US"/>
        </w:rPr>
      </w:pPr>
      <w:r w:rsidRPr="008779CD"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6.65pt;margin-top:21.2pt;width:122.55pt;height:73.2pt;z-index:251665408;mso-width-relative:margin;mso-height-relative:margin">
            <v:textbox style="mso-next-textbox:#_x0000_s1031">
              <w:txbxContent>
                <w:p w:rsidR="00852625" w:rsidRPr="00521D48" w:rsidRDefault="00852625" w:rsidP="00852625">
                  <w:pPr>
                    <w:rPr>
                      <w:sz w:val="28"/>
                      <w:szCs w:val="28"/>
                    </w:rPr>
                  </w:pPr>
                  <w:r w:rsidRPr="00521D48">
                    <w:rPr>
                      <w:sz w:val="28"/>
                      <w:szCs w:val="28"/>
                    </w:rPr>
                    <w:t>Gläubiger de</w:t>
                  </w:r>
                  <w:r>
                    <w:rPr>
                      <w:sz w:val="28"/>
                      <w:szCs w:val="28"/>
                    </w:rPr>
                    <w:t>r Forderung =</w:t>
                  </w:r>
                </w:p>
                <w:p w:rsidR="00852625" w:rsidRPr="00D91211" w:rsidRDefault="00852625" w:rsidP="00852625">
                  <w:pPr>
                    <w:rPr>
                      <w:sz w:val="28"/>
                      <w:szCs w:val="28"/>
                    </w:rPr>
                  </w:pPr>
                  <w:r w:rsidRPr="00D91211">
                    <w:rPr>
                      <w:sz w:val="28"/>
                      <w:szCs w:val="28"/>
                    </w:rPr>
                    <w:t>Sicherungsnehmer</w:t>
                  </w:r>
                </w:p>
              </w:txbxContent>
            </v:textbox>
          </v:shape>
        </w:pict>
      </w:r>
      <w:r w:rsidR="00852625" w:rsidRPr="00BB10B2">
        <w:rPr>
          <w:b/>
          <w:sz w:val="40"/>
          <w:szCs w:val="40"/>
          <w:lang w:val="en-US"/>
        </w:rPr>
        <w:tab/>
      </w:r>
      <w:r w:rsidR="00852625" w:rsidRPr="00BB10B2">
        <w:rPr>
          <w:b/>
          <w:sz w:val="40"/>
          <w:szCs w:val="40"/>
          <w:lang w:val="en-US"/>
        </w:rPr>
        <w:tab/>
      </w:r>
      <w:r w:rsidR="00852625" w:rsidRPr="00BB10B2">
        <w:rPr>
          <w:b/>
          <w:sz w:val="40"/>
          <w:szCs w:val="40"/>
          <w:lang w:val="en-US"/>
        </w:rPr>
        <w:tab/>
      </w:r>
      <w:r w:rsidR="00852625" w:rsidRPr="00BB10B2">
        <w:rPr>
          <w:sz w:val="40"/>
          <w:szCs w:val="40"/>
          <w:lang w:val="en-US"/>
        </w:rPr>
        <w:t xml:space="preserve">  </w:t>
      </w:r>
    </w:p>
    <w:p w:rsidR="00852625" w:rsidRPr="00BB10B2" w:rsidRDefault="008779CD" w:rsidP="00852625">
      <w:pPr>
        <w:ind w:left="2124" w:firstLine="708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032" type="#_x0000_t202" style="position:absolute;left:0;text-align:left;margin-left:-15.3pt;margin-top:28.7pt;width:120.7pt;height:33.25pt;z-index:251666432;mso-width-relative:margin;mso-height-relative:margin">
            <v:textbox style="mso-next-textbox:#_x0000_s1032">
              <w:txbxContent>
                <w:p w:rsidR="00852625" w:rsidRPr="002A095F" w:rsidRDefault="00852625" w:rsidP="00852625">
                  <w:pPr>
                    <w:rPr>
                      <w:sz w:val="32"/>
                      <w:szCs w:val="32"/>
                    </w:rPr>
                  </w:pPr>
                  <w:r w:rsidRPr="002A095F">
                    <w:rPr>
                      <w:sz w:val="32"/>
                      <w:szCs w:val="32"/>
                    </w:rPr>
                    <w:t>Hauptschuldner</w:t>
                  </w:r>
                </w:p>
              </w:txbxContent>
            </v:textbox>
          </v:shape>
        </w:pict>
      </w:r>
    </w:p>
    <w:p w:rsidR="00852625" w:rsidRDefault="00852625" w:rsidP="00852625">
      <w:pPr>
        <w:ind w:left="2124" w:firstLine="708"/>
        <w:rPr>
          <w:sz w:val="32"/>
          <w:szCs w:val="32"/>
          <w:lang w:val="en-US"/>
        </w:rPr>
      </w:pPr>
    </w:p>
    <w:p w:rsidR="00852625" w:rsidRPr="00BB10B2" w:rsidRDefault="008779CD" w:rsidP="00852625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75pt;margin-top:22.6pt;width:317pt;height:141.85pt;flip:x;z-index:251661312" o:connectortype="straight" strokecolor="red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>
          <v:shape id="_x0000_s1026" type="#_x0000_t32" style="position:absolute;margin-left:23.75pt;margin-top:14.85pt;width:311.15pt;height:0;flip:x;z-index:251660288" o:connectortype="straight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>
          <v:shape id="_x0000_s1028" type="#_x0000_t32" style="position:absolute;margin-left:3.85pt;margin-top:31.7pt;width:1.05pt;height:120.9pt;z-index:251662336" o:connectortype="straight">
            <v:stroke startarrow="block" endarrow="block"/>
          </v:shape>
        </w:pict>
      </w:r>
      <w:r w:rsidR="00852625" w:rsidRPr="00BB10B2">
        <w:rPr>
          <w:b/>
          <w:sz w:val="48"/>
          <w:szCs w:val="48"/>
          <w:lang w:val="en-US"/>
        </w:rPr>
        <w:t xml:space="preserve">S </w:t>
      </w:r>
      <w:r w:rsidR="00852625" w:rsidRPr="00BB10B2">
        <w:rPr>
          <w:b/>
          <w:sz w:val="48"/>
          <w:szCs w:val="48"/>
          <w:lang w:val="en-US"/>
        </w:rPr>
        <w:tab/>
      </w:r>
      <w:r w:rsidR="00852625" w:rsidRPr="00BB10B2">
        <w:rPr>
          <w:b/>
          <w:sz w:val="48"/>
          <w:szCs w:val="48"/>
          <w:lang w:val="en-US"/>
        </w:rPr>
        <w:tab/>
      </w:r>
      <w:r w:rsidR="00852625" w:rsidRPr="00BB10B2">
        <w:rPr>
          <w:b/>
          <w:sz w:val="48"/>
          <w:szCs w:val="48"/>
          <w:lang w:val="en-US"/>
        </w:rPr>
        <w:tab/>
      </w:r>
      <w:r w:rsidR="00852625" w:rsidRPr="00BB10B2">
        <w:rPr>
          <w:b/>
          <w:sz w:val="48"/>
          <w:szCs w:val="48"/>
          <w:lang w:val="en-US"/>
        </w:rPr>
        <w:tab/>
      </w:r>
      <w:r w:rsidR="00852625" w:rsidRPr="00BB10B2">
        <w:rPr>
          <w:b/>
          <w:sz w:val="48"/>
          <w:szCs w:val="48"/>
          <w:lang w:val="en-US"/>
        </w:rPr>
        <w:tab/>
      </w:r>
      <w:r w:rsidR="00852625">
        <w:rPr>
          <w:b/>
          <w:sz w:val="48"/>
          <w:szCs w:val="48"/>
          <w:lang w:val="en-US"/>
        </w:rPr>
        <w:tab/>
      </w:r>
      <w:r w:rsidR="00852625">
        <w:rPr>
          <w:b/>
          <w:sz w:val="48"/>
          <w:szCs w:val="48"/>
          <w:lang w:val="en-US"/>
        </w:rPr>
        <w:tab/>
      </w:r>
      <w:r w:rsidR="00852625">
        <w:rPr>
          <w:b/>
          <w:sz w:val="48"/>
          <w:szCs w:val="48"/>
          <w:lang w:val="en-US"/>
        </w:rPr>
        <w:tab/>
      </w:r>
      <w:r w:rsidR="00852625">
        <w:rPr>
          <w:b/>
          <w:sz w:val="48"/>
          <w:szCs w:val="48"/>
          <w:lang w:val="en-US"/>
        </w:rPr>
        <w:tab/>
        <w:t xml:space="preserve">    </w:t>
      </w:r>
      <w:r w:rsidR="00852625" w:rsidRPr="00F710E8">
        <w:rPr>
          <w:b/>
          <w:sz w:val="48"/>
          <w:szCs w:val="48"/>
          <w:lang w:val="en-US"/>
        </w:rPr>
        <w:t>G</w:t>
      </w:r>
    </w:p>
    <w:p w:rsidR="00852625" w:rsidRPr="00BB10B2" w:rsidRDefault="00852625" w:rsidP="00852625">
      <w:pPr>
        <w:rPr>
          <w:b/>
          <w:sz w:val="40"/>
          <w:szCs w:val="40"/>
          <w:lang w:val="en-US"/>
        </w:rPr>
      </w:pP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  <w:r w:rsidRPr="00BB10B2">
        <w:rPr>
          <w:b/>
          <w:sz w:val="40"/>
          <w:szCs w:val="40"/>
          <w:lang w:val="en-US"/>
        </w:rPr>
        <w:tab/>
      </w:r>
    </w:p>
    <w:p w:rsidR="00852625" w:rsidRPr="00BB10B2" w:rsidRDefault="008779CD" w:rsidP="00852625">
      <w:pPr>
        <w:tabs>
          <w:tab w:val="center" w:pos="1112"/>
        </w:tabs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pict>
          <v:shape id="_x0000_s1029" type="#_x0000_t202" style="position:absolute;margin-left:183.25pt;margin-top:.65pt;width:180.65pt;height:62.15pt;z-index:251663360;mso-width-percent:400;mso-width-percent:400;mso-width-relative:margin;mso-height-relative:margin">
            <v:textbox>
              <w:txbxContent>
                <w:p w:rsidR="00852625" w:rsidRPr="00416941" w:rsidRDefault="00852625" w:rsidP="00852625">
                  <w:pPr>
                    <w:rPr>
                      <w:sz w:val="32"/>
                      <w:szCs w:val="32"/>
                    </w:rPr>
                  </w:pPr>
                  <w:r w:rsidRPr="00C735E2">
                    <w:rPr>
                      <w:color w:val="FF0000"/>
                      <w:sz w:val="32"/>
                      <w:szCs w:val="32"/>
                    </w:rPr>
                    <w:t>Bürgschaftsvertrag</w:t>
                  </w:r>
                  <w:r w:rsidRPr="00416941">
                    <w:rPr>
                      <w:sz w:val="32"/>
                      <w:szCs w:val="32"/>
                    </w:rPr>
                    <w:t xml:space="preserve">, </w:t>
                  </w:r>
                </w:p>
                <w:p w:rsidR="00852625" w:rsidRPr="00416941" w:rsidRDefault="00852625" w:rsidP="00852625">
                  <w:pPr>
                    <w:rPr>
                      <w:sz w:val="32"/>
                      <w:szCs w:val="32"/>
                    </w:rPr>
                  </w:pPr>
                  <w:r w:rsidRPr="00416941">
                    <w:rPr>
                      <w:sz w:val="32"/>
                      <w:szCs w:val="32"/>
                    </w:rPr>
                    <w:t>§ 765 BGB</w:t>
                  </w:r>
                </w:p>
              </w:txbxContent>
            </v:textbox>
          </v:shape>
        </w:pict>
      </w:r>
      <w:r w:rsidR="00852625">
        <w:rPr>
          <w:b/>
          <w:sz w:val="40"/>
          <w:szCs w:val="40"/>
          <w:lang w:val="en-US"/>
        </w:rPr>
        <w:tab/>
      </w:r>
    </w:p>
    <w:p w:rsidR="00852625" w:rsidRPr="00BB10B2" w:rsidRDefault="00852625" w:rsidP="00852625">
      <w:pPr>
        <w:rPr>
          <w:b/>
          <w:sz w:val="40"/>
          <w:szCs w:val="40"/>
          <w:lang w:val="en-US"/>
        </w:rPr>
      </w:pPr>
    </w:p>
    <w:p w:rsidR="00852625" w:rsidRPr="007758B9" w:rsidRDefault="008779CD" w:rsidP="00852625">
      <w:pPr>
        <w:rPr>
          <w:b/>
          <w:sz w:val="40"/>
          <w:szCs w:val="40"/>
          <w:lang w:val="en-US"/>
        </w:rPr>
      </w:pPr>
      <w:r w:rsidRPr="008779CD">
        <w:rPr>
          <w:b/>
          <w:noProof/>
          <w:sz w:val="40"/>
          <w:szCs w:val="40"/>
          <w:lang w:val="en-US"/>
        </w:rPr>
        <w:pict>
          <v:shape id="_x0000_s1039" type="#_x0000_t202" style="position:absolute;margin-left:-33.35pt;margin-top:29.2pt;width:74.25pt;height:40.05pt;z-index:251668480;mso-width-relative:margin;mso-height-relative:margin">
            <v:textbox style="mso-next-textbox:#_x0000_s1039">
              <w:txbxContent>
                <w:p w:rsidR="00852625" w:rsidRPr="00852625" w:rsidRDefault="0085262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Bürge</w:t>
                  </w:r>
                </w:p>
              </w:txbxContent>
            </v:textbox>
          </v:shape>
        </w:pict>
      </w:r>
      <w:r w:rsidR="00852625">
        <w:rPr>
          <w:b/>
          <w:sz w:val="40"/>
          <w:szCs w:val="40"/>
          <w:lang w:val="en-US"/>
        </w:rPr>
        <w:t>B</w:t>
      </w:r>
    </w:p>
    <w:p w:rsidR="00852625" w:rsidRPr="007758B9" w:rsidRDefault="008779CD" w:rsidP="00852625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47.65pt;margin-top:21.45pt;width:1in;height:68.25pt;z-index:251670528" adj="-2025,3750" fillcolor="#bfbfbf [2412]">
            <v:textbox style="mso-next-textbox:#_x0000_s1042">
              <w:txbxContent>
                <w:p w:rsidR="008822AA" w:rsidRPr="00416941" w:rsidRDefault="008822AA">
                  <w:pPr>
                    <w:rPr>
                      <w:color w:val="FF0000"/>
                    </w:rPr>
                  </w:pPr>
                  <w:r w:rsidRPr="00416941">
                    <w:rPr>
                      <w:color w:val="FF0000"/>
                    </w:rPr>
                    <w:t>Das stimmt nicht!!</w:t>
                  </w:r>
                </w:p>
              </w:txbxContent>
            </v:textbox>
          </v:shape>
        </w:pict>
      </w:r>
    </w:p>
    <w:p w:rsidR="00852625" w:rsidRDefault="008779CD" w:rsidP="00852625">
      <w:pPr>
        <w:rPr>
          <w:b/>
          <w:sz w:val="40"/>
          <w:szCs w:val="40"/>
          <w:lang w:val="en-US"/>
        </w:rPr>
      </w:pPr>
      <w:r w:rsidRPr="008779CD">
        <w:rPr>
          <w:b/>
          <w:noProof/>
          <w:sz w:val="40"/>
          <w:szCs w:val="4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margin-left:119.65pt;margin-top:376.9pt;width:152.2pt;height:72.4pt;z-index:25167257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5" inset="10.8pt,7.2pt,10.8pt">
              <w:txbxContent>
                <w:p w:rsidR="002B1A97" w:rsidRDefault="002B1A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Anfechtung</w:t>
                  </w:r>
                  <w:r w:rsidR="00E752DD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gegenüber 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:</w:t>
                  </w:r>
                </w:p>
                <w:p w:rsidR="002B1A97" w:rsidRDefault="002B1A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8B485C" w:rsidRPr="002B1A97" w:rsidRDefault="002B1A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  <w:r w:rsidRPr="002B1A9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  <w:t xml:space="preserve">- </w:t>
                  </w:r>
                  <w:r w:rsidR="008B485C" w:rsidRPr="002B1A9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  <w:t>§ 119 II ?</w:t>
                  </w:r>
                </w:p>
                <w:p w:rsidR="008B485C" w:rsidRPr="002B1A97" w:rsidRDefault="002B1A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  <w:r w:rsidRPr="002B1A9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  <w:t xml:space="preserve">- </w:t>
                  </w:r>
                  <w:r w:rsidR="008B485C" w:rsidRPr="002B1A9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  <w:t>§ 123 II ?</w:t>
                  </w:r>
                </w:p>
              </w:txbxContent>
            </v:textbox>
            <w10:wrap type="square" anchorx="margin" anchory="margin"/>
          </v:shape>
        </w:pict>
      </w:r>
    </w:p>
    <w:p w:rsidR="00852625" w:rsidRDefault="00852625" w:rsidP="00852625">
      <w:pPr>
        <w:rPr>
          <w:sz w:val="32"/>
          <w:szCs w:val="32"/>
        </w:rPr>
      </w:pPr>
    </w:p>
    <w:p w:rsidR="00852625" w:rsidRDefault="00852625" w:rsidP="00852625">
      <w:pPr>
        <w:rPr>
          <w:sz w:val="32"/>
          <w:szCs w:val="32"/>
        </w:rPr>
      </w:pPr>
    </w:p>
    <w:p w:rsidR="006200BD" w:rsidRDefault="006200BD"/>
    <w:sectPr w:rsidR="006200BD" w:rsidSect="0062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2625"/>
    <w:rsid w:val="002B1A97"/>
    <w:rsid w:val="00416941"/>
    <w:rsid w:val="004A79A5"/>
    <w:rsid w:val="004E54D1"/>
    <w:rsid w:val="006200BD"/>
    <w:rsid w:val="00852625"/>
    <w:rsid w:val="008779CD"/>
    <w:rsid w:val="008822AA"/>
    <w:rsid w:val="008B485C"/>
    <w:rsid w:val="00944906"/>
    <w:rsid w:val="00B66B88"/>
    <w:rsid w:val="00C735E2"/>
    <w:rsid w:val="00E752DD"/>
    <w:rsid w:val="00E8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0"/>
        <o:r id="V:Rule5" type="callout" idref="#_x0000_s1042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6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33E-6117-4529-A59D-B2DA9BD3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 Berger</dc:creator>
  <cp:lastModifiedBy>KPB3</cp:lastModifiedBy>
  <cp:revision>8</cp:revision>
  <dcterms:created xsi:type="dcterms:W3CDTF">2010-11-15T19:43:00Z</dcterms:created>
  <dcterms:modified xsi:type="dcterms:W3CDTF">2014-10-28T09:02:00Z</dcterms:modified>
</cp:coreProperties>
</file>